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page" w:horzAnchor="margin" w:tblpX="-284" w:tblpY="2266"/>
        <w:tblOverlap w:val="never"/>
        <w:tblW w:w="9781" w:type="dxa"/>
        <w:tblInd w:w="0" w:type="dxa"/>
        <w:tblLook w:val="04A0" w:firstRow="1" w:lastRow="0" w:firstColumn="1" w:lastColumn="0" w:noHBand="0" w:noVBand="1"/>
      </w:tblPr>
      <w:tblGrid>
        <w:gridCol w:w="4722"/>
        <w:gridCol w:w="1012"/>
        <w:gridCol w:w="4047"/>
      </w:tblGrid>
      <w:tr w:rsidR="00466148" w:rsidRPr="00CF1E4A" w:rsidTr="00466148">
        <w:trPr>
          <w:trHeight w:val="518"/>
        </w:trPr>
        <w:tc>
          <w:tcPr>
            <w:tcW w:w="4722" w:type="dxa"/>
            <w:vMerge w:val="restart"/>
            <w:tcBorders>
              <w:top w:val="nil"/>
              <w:left w:val="nil"/>
              <w:bottom w:val="nil"/>
              <w:right w:val="nil"/>
            </w:tcBorders>
          </w:tcPr>
          <w:p w:rsidR="00466148" w:rsidRPr="00CF1E4A" w:rsidRDefault="00466148" w:rsidP="00466148">
            <w:pPr>
              <w:ind w:left="1034"/>
              <w:rPr>
                <w:sz w:val="20"/>
                <w:szCs w:val="20"/>
              </w:rPr>
            </w:pPr>
            <w:r>
              <w:rPr>
                <w:sz w:val="20"/>
                <w:szCs w:val="20"/>
              </w:rPr>
              <w:t xml:space="preserve"> </w:t>
            </w:r>
            <w:r w:rsidRPr="00CF1E4A">
              <w:rPr>
                <w:sz w:val="20"/>
                <w:szCs w:val="20"/>
              </w:rPr>
              <w:t xml:space="preserve">ΕΛΛΗΝΙΚΗ ΔΗΜΟΚΡΑΤΙΑ </w:t>
            </w:r>
            <w:r w:rsidRPr="00CF1E4A">
              <w:rPr>
                <w:b/>
                <w:sz w:val="20"/>
                <w:szCs w:val="20"/>
              </w:rPr>
              <w:t xml:space="preserve"> </w:t>
            </w:r>
          </w:p>
          <w:p w:rsidR="00466148" w:rsidRPr="00CF1E4A" w:rsidRDefault="00466148" w:rsidP="00466148">
            <w:pPr>
              <w:spacing w:after="10"/>
              <w:ind w:left="214"/>
              <w:rPr>
                <w:sz w:val="20"/>
                <w:szCs w:val="20"/>
              </w:rPr>
            </w:pPr>
            <w:r>
              <w:rPr>
                <w:sz w:val="20"/>
                <w:szCs w:val="20"/>
              </w:rPr>
              <w:t xml:space="preserve">   </w:t>
            </w:r>
            <w:r w:rsidRPr="00CF1E4A">
              <w:rPr>
                <w:sz w:val="20"/>
                <w:szCs w:val="20"/>
              </w:rPr>
              <w:t xml:space="preserve">ΥΠΟΥΡΓΕΙΟ ΠΑΙΔΕΙΑΣ ΚΑΙ ΘΡΗΣΚΕΥΜΑΤΩΝ </w:t>
            </w:r>
            <w:r w:rsidRPr="00CF1E4A">
              <w:rPr>
                <w:b/>
                <w:sz w:val="20"/>
                <w:szCs w:val="20"/>
              </w:rPr>
              <w:t xml:space="preserve"> </w:t>
            </w:r>
          </w:p>
          <w:p w:rsidR="00466148" w:rsidRPr="00CF1E4A" w:rsidRDefault="00466148" w:rsidP="00466148">
            <w:pPr>
              <w:spacing w:after="23"/>
              <w:ind w:right="419"/>
              <w:rPr>
                <w:sz w:val="20"/>
                <w:szCs w:val="20"/>
              </w:rPr>
            </w:pPr>
            <w:r>
              <w:rPr>
                <w:rFonts w:ascii="Arial" w:eastAsia="Arial" w:hAnsi="Arial" w:cs="Arial"/>
                <w:sz w:val="20"/>
                <w:szCs w:val="20"/>
              </w:rPr>
              <w:t xml:space="preserve">                                  </w:t>
            </w:r>
            <w:r w:rsidRPr="00CF1E4A">
              <w:rPr>
                <w:rFonts w:ascii="Arial" w:eastAsia="Arial" w:hAnsi="Arial" w:cs="Arial"/>
                <w:sz w:val="20"/>
                <w:szCs w:val="20"/>
              </w:rPr>
              <w:t>-----</w:t>
            </w:r>
            <w:r w:rsidRPr="00CF1E4A">
              <w:rPr>
                <w:b/>
                <w:sz w:val="20"/>
                <w:szCs w:val="20"/>
                <w:vertAlign w:val="subscript"/>
              </w:rPr>
              <w:t xml:space="preserve"> </w:t>
            </w:r>
          </w:p>
          <w:p w:rsidR="00466148" w:rsidRPr="00CF1E4A" w:rsidRDefault="00466148" w:rsidP="00466148">
            <w:pPr>
              <w:tabs>
                <w:tab w:val="center" w:pos="2079"/>
                <w:tab w:val="center" w:pos="3070"/>
              </w:tabs>
              <w:spacing w:after="6"/>
              <w:rPr>
                <w:sz w:val="20"/>
                <w:szCs w:val="20"/>
              </w:rPr>
            </w:pPr>
            <w:r w:rsidRPr="00CF1E4A">
              <w:rPr>
                <w:sz w:val="20"/>
                <w:szCs w:val="20"/>
              </w:rPr>
              <w:tab/>
            </w:r>
            <w:r>
              <w:rPr>
                <w:sz w:val="20"/>
                <w:szCs w:val="20"/>
              </w:rPr>
              <w:t xml:space="preserve">      </w:t>
            </w:r>
            <w:r w:rsidRPr="00CF1E4A">
              <w:rPr>
                <w:sz w:val="20"/>
                <w:szCs w:val="20"/>
              </w:rPr>
              <w:t>ΠΕΡΙΦΕΡΕΙΑΚΗ Δ</w:t>
            </w:r>
            <w:r w:rsidRPr="00CF1E4A">
              <w:rPr>
                <w:b/>
                <w:sz w:val="20"/>
                <w:szCs w:val="20"/>
              </w:rPr>
              <w:t xml:space="preserve"> </w:t>
            </w:r>
            <w:r w:rsidRPr="00CF1E4A">
              <w:rPr>
                <w:sz w:val="20"/>
                <w:szCs w:val="20"/>
              </w:rPr>
              <w:t xml:space="preserve">/ΝΣΗ  </w:t>
            </w:r>
          </w:p>
          <w:p w:rsidR="00466148" w:rsidRPr="00CF1E4A" w:rsidRDefault="00466148" w:rsidP="00466148">
            <w:pPr>
              <w:tabs>
                <w:tab w:val="center" w:pos="2312"/>
              </w:tabs>
              <w:rPr>
                <w:sz w:val="20"/>
                <w:szCs w:val="20"/>
              </w:rPr>
            </w:pPr>
            <w:r w:rsidRPr="00CF1E4A">
              <w:rPr>
                <w:b/>
                <w:sz w:val="20"/>
                <w:szCs w:val="20"/>
              </w:rPr>
              <w:t xml:space="preserve"> </w:t>
            </w:r>
            <w:r>
              <w:rPr>
                <w:b/>
                <w:sz w:val="20"/>
                <w:szCs w:val="20"/>
              </w:rPr>
              <w:t xml:space="preserve">                    </w:t>
            </w:r>
            <w:r w:rsidRPr="00CF1E4A">
              <w:rPr>
                <w:sz w:val="20"/>
                <w:szCs w:val="20"/>
              </w:rPr>
              <w:t xml:space="preserve">Α/ΘΜΙΑΣ &amp; Β/ΘΜΙΑΣ ΕΚΠ/ΣΗΣ </w:t>
            </w:r>
          </w:p>
          <w:p w:rsidR="00466148" w:rsidRPr="00CF1E4A" w:rsidRDefault="00466148" w:rsidP="00466148">
            <w:pPr>
              <w:tabs>
                <w:tab w:val="center" w:pos="2312"/>
              </w:tabs>
              <w:spacing w:after="131"/>
              <w:rPr>
                <w:sz w:val="20"/>
                <w:szCs w:val="20"/>
              </w:rPr>
            </w:pPr>
            <w:r w:rsidRPr="00CF1E4A">
              <w:rPr>
                <w:sz w:val="20"/>
                <w:szCs w:val="20"/>
              </w:rPr>
              <w:t xml:space="preserve"> </w:t>
            </w:r>
            <w:r w:rsidRPr="00CF1E4A">
              <w:rPr>
                <w:sz w:val="20"/>
                <w:szCs w:val="20"/>
                <w:vertAlign w:val="subscript"/>
              </w:rPr>
              <w:t xml:space="preserve"> </w:t>
            </w:r>
            <w:r>
              <w:rPr>
                <w:sz w:val="20"/>
                <w:szCs w:val="20"/>
                <w:vertAlign w:val="subscript"/>
              </w:rPr>
              <w:t xml:space="preserve"> </w:t>
            </w:r>
            <w:r>
              <w:rPr>
                <w:sz w:val="20"/>
                <w:szCs w:val="20"/>
              </w:rPr>
              <w:t xml:space="preserve">                       </w:t>
            </w:r>
            <w:r w:rsidRPr="00CF1E4A">
              <w:rPr>
                <w:sz w:val="20"/>
                <w:szCs w:val="20"/>
              </w:rPr>
              <w:t xml:space="preserve">ΚΕΝΤΡΙΚΗΣ ΜΑΚΕΔΟΝΙΑΣ </w:t>
            </w:r>
          </w:p>
          <w:p w:rsidR="00466148" w:rsidRPr="00CF1E4A" w:rsidRDefault="00466148" w:rsidP="00466148">
            <w:pPr>
              <w:spacing w:line="254" w:lineRule="auto"/>
              <w:ind w:right="254"/>
              <w:rPr>
                <w:sz w:val="20"/>
                <w:szCs w:val="20"/>
              </w:rPr>
            </w:pPr>
            <w:proofErr w:type="spellStart"/>
            <w:r w:rsidRPr="00CF1E4A">
              <w:rPr>
                <w:sz w:val="20"/>
                <w:szCs w:val="20"/>
              </w:rPr>
              <w:t>Ταχ</w:t>
            </w:r>
            <w:proofErr w:type="spellEnd"/>
            <w:r w:rsidRPr="00CF1E4A">
              <w:rPr>
                <w:sz w:val="20"/>
                <w:szCs w:val="20"/>
              </w:rPr>
              <w:t>. Δ/</w:t>
            </w:r>
            <w:proofErr w:type="spellStart"/>
            <w:r w:rsidRPr="00CF1E4A">
              <w:rPr>
                <w:sz w:val="20"/>
                <w:szCs w:val="20"/>
              </w:rPr>
              <w:t>νση</w:t>
            </w:r>
            <w:proofErr w:type="spellEnd"/>
            <w:r w:rsidRPr="00CF1E4A">
              <w:rPr>
                <w:sz w:val="20"/>
                <w:szCs w:val="20"/>
              </w:rPr>
              <w:t xml:space="preserve">: </w:t>
            </w:r>
            <w:r w:rsidRPr="00CF1E4A">
              <w:rPr>
                <w:sz w:val="20"/>
                <w:szCs w:val="20"/>
              </w:rPr>
              <w:tab/>
            </w:r>
            <w:proofErr w:type="spellStart"/>
            <w:r w:rsidRPr="00CF1E4A">
              <w:rPr>
                <w:sz w:val="20"/>
                <w:szCs w:val="20"/>
              </w:rPr>
              <w:t>Λεωφ</w:t>
            </w:r>
            <w:proofErr w:type="spellEnd"/>
            <w:r w:rsidRPr="00CF1E4A">
              <w:rPr>
                <w:sz w:val="20"/>
                <w:szCs w:val="20"/>
              </w:rPr>
              <w:t xml:space="preserve">. Γεωργικής Σχολής 65 </w:t>
            </w:r>
          </w:p>
          <w:p w:rsidR="00466148" w:rsidRPr="00CF1E4A" w:rsidRDefault="00466148" w:rsidP="00466148">
            <w:pPr>
              <w:spacing w:line="254" w:lineRule="auto"/>
              <w:ind w:right="254"/>
              <w:rPr>
                <w:sz w:val="20"/>
                <w:szCs w:val="20"/>
              </w:rPr>
            </w:pPr>
            <w:r w:rsidRPr="00CF1E4A">
              <w:rPr>
                <w:sz w:val="20"/>
                <w:szCs w:val="20"/>
              </w:rPr>
              <w:t xml:space="preserve">Τ.Κ. – Πόλη: </w:t>
            </w:r>
            <w:r>
              <w:rPr>
                <w:sz w:val="20"/>
                <w:szCs w:val="20"/>
              </w:rPr>
              <w:t xml:space="preserve">         </w:t>
            </w:r>
            <w:r w:rsidRPr="00CF1E4A">
              <w:rPr>
                <w:sz w:val="20"/>
                <w:szCs w:val="20"/>
              </w:rPr>
              <w:t xml:space="preserve">57001, Θεσσαλονίκη </w:t>
            </w:r>
          </w:p>
          <w:p w:rsidR="00466148" w:rsidRPr="00CF1E4A" w:rsidRDefault="00466148" w:rsidP="00466148">
            <w:pPr>
              <w:tabs>
                <w:tab w:val="center" w:pos="2394"/>
              </w:tabs>
              <w:rPr>
                <w:sz w:val="20"/>
                <w:szCs w:val="20"/>
              </w:rPr>
            </w:pPr>
            <w:r w:rsidRPr="00CF1E4A">
              <w:rPr>
                <w:sz w:val="20"/>
                <w:szCs w:val="20"/>
              </w:rPr>
              <w:t xml:space="preserve">Πληροφορίες: </w:t>
            </w:r>
            <w:r>
              <w:rPr>
                <w:sz w:val="20"/>
                <w:szCs w:val="20"/>
              </w:rPr>
              <w:t xml:space="preserve">     </w:t>
            </w:r>
            <w:proofErr w:type="spellStart"/>
            <w:r w:rsidRPr="00CF1E4A">
              <w:rPr>
                <w:sz w:val="20"/>
                <w:szCs w:val="20"/>
              </w:rPr>
              <w:t>Ελληνίδου</w:t>
            </w:r>
            <w:proofErr w:type="spellEnd"/>
            <w:r w:rsidRPr="00CF1E4A">
              <w:rPr>
                <w:sz w:val="20"/>
                <w:szCs w:val="20"/>
              </w:rPr>
              <w:t xml:space="preserve"> Στέλλα </w:t>
            </w:r>
          </w:p>
          <w:p w:rsidR="00466148" w:rsidRPr="00CF1E4A" w:rsidRDefault="00466148" w:rsidP="00466148">
            <w:pPr>
              <w:tabs>
                <w:tab w:val="center" w:pos="2175"/>
              </w:tabs>
              <w:rPr>
                <w:sz w:val="20"/>
                <w:szCs w:val="20"/>
              </w:rPr>
            </w:pPr>
            <w:r w:rsidRPr="00CF1E4A">
              <w:rPr>
                <w:sz w:val="20"/>
                <w:szCs w:val="20"/>
              </w:rPr>
              <w:t xml:space="preserve">Τηλέφωνο: </w:t>
            </w:r>
            <w:r>
              <w:rPr>
                <w:sz w:val="20"/>
                <w:szCs w:val="20"/>
              </w:rPr>
              <w:t xml:space="preserve">          </w:t>
            </w:r>
            <w:r w:rsidRPr="00CF1E4A">
              <w:rPr>
                <w:sz w:val="20"/>
                <w:szCs w:val="20"/>
              </w:rPr>
              <w:t xml:space="preserve">2310 474844 </w:t>
            </w:r>
          </w:p>
          <w:p w:rsidR="00466148" w:rsidRPr="00CF1E4A" w:rsidRDefault="00466148" w:rsidP="00466148">
            <w:pPr>
              <w:tabs>
                <w:tab w:val="center" w:pos="2175"/>
              </w:tabs>
              <w:rPr>
                <w:sz w:val="20"/>
                <w:szCs w:val="20"/>
              </w:rPr>
            </w:pPr>
            <w:r w:rsidRPr="00CF1E4A">
              <w:rPr>
                <w:sz w:val="20"/>
                <w:szCs w:val="20"/>
              </w:rPr>
              <w:t xml:space="preserve">Φαξ: </w:t>
            </w:r>
            <w:r>
              <w:rPr>
                <w:sz w:val="20"/>
                <w:szCs w:val="20"/>
              </w:rPr>
              <w:t xml:space="preserve">                     </w:t>
            </w:r>
            <w:r w:rsidRPr="00CF1E4A">
              <w:rPr>
                <w:sz w:val="20"/>
                <w:szCs w:val="20"/>
              </w:rPr>
              <w:t xml:space="preserve">2310 474328 </w:t>
            </w:r>
          </w:p>
          <w:p w:rsidR="00466148" w:rsidRPr="00CF1E4A" w:rsidRDefault="00466148" w:rsidP="00466148">
            <w:pPr>
              <w:tabs>
                <w:tab w:val="center" w:pos="2352"/>
              </w:tabs>
              <w:rPr>
                <w:sz w:val="20"/>
                <w:szCs w:val="20"/>
              </w:rPr>
            </w:pPr>
            <w:r w:rsidRPr="00CF1E4A">
              <w:rPr>
                <w:sz w:val="20"/>
                <w:szCs w:val="20"/>
              </w:rPr>
              <w:t xml:space="preserve">Ιστοσελίδα: </w:t>
            </w:r>
            <w:r>
              <w:rPr>
                <w:sz w:val="20"/>
                <w:szCs w:val="20"/>
              </w:rPr>
              <w:t xml:space="preserve">         </w:t>
            </w:r>
            <w:r w:rsidRPr="00CF1E4A">
              <w:rPr>
                <w:b/>
                <w:color w:val="0000FF"/>
                <w:sz w:val="20"/>
                <w:szCs w:val="20"/>
                <w:u w:val="single" w:color="0000FF"/>
              </w:rPr>
              <w:t>www.kmaked.gr</w:t>
            </w:r>
            <w:r w:rsidRPr="00CF1E4A">
              <w:rPr>
                <w:b/>
                <w:sz w:val="20"/>
                <w:szCs w:val="20"/>
              </w:rPr>
              <w:t xml:space="preserve"> </w:t>
            </w:r>
          </w:p>
          <w:p w:rsidR="00466148" w:rsidRPr="00CF1E4A" w:rsidRDefault="00466148" w:rsidP="00466148">
            <w:pPr>
              <w:tabs>
                <w:tab w:val="center" w:pos="2478"/>
              </w:tabs>
              <w:rPr>
                <w:sz w:val="20"/>
                <w:szCs w:val="20"/>
              </w:rPr>
            </w:pPr>
            <w:r w:rsidRPr="00CF1E4A">
              <w:rPr>
                <w:sz w:val="20"/>
                <w:szCs w:val="20"/>
              </w:rPr>
              <w:t>E‐</w:t>
            </w:r>
            <w:proofErr w:type="spellStart"/>
            <w:r w:rsidRPr="00CF1E4A">
              <w:rPr>
                <w:sz w:val="20"/>
                <w:szCs w:val="20"/>
              </w:rPr>
              <w:t>mail</w:t>
            </w:r>
            <w:proofErr w:type="spellEnd"/>
            <w:r w:rsidRPr="00CF1E4A">
              <w:rPr>
                <w:sz w:val="20"/>
                <w:szCs w:val="20"/>
              </w:rPr>
              <w:t xml:space="preserve">: </w:t>
            </w:r>
            <w:r>
              <w:rPr>
                <w:sz w:val="20"/>
                <w:szCs w:val="20"/>
              </w:rPr>
              <w:t xml:space="preserve">                  </w:t>
            </w:r>
            <w:r w:rsidRPr="00CF1E4A">
              <w:rPr>
                <w:color w:val="0000FF"/>
                <w:sz w:val="20"/>
                <w:szCs w:val="20"/>
                <w:u w:val="single" w:color="0000FF"/>
              </w:rPr>
              <w:t>kmakedpde@sch.gr</w:t>
            </w:r>
            <w:r w:rsidRPr="00CF1E4A">
              <w:rPr>
                <w:sz w:val="20"/>
                <w:szCs w:val="20"/>
              </w:rPr>
              <w:t xml:space="preserve"> </w:t>
            </w:r>
          </w:p>
          <w:p w:rsidR="00466148" w:rsidRPr="00CF1E4A" w:rsidRDefault="00466148" w:rsidP="00466148">
            <w:pPr>
              <w:ind w:left="1592"/>
              <w:rPr>
                <w:sz w:val="20"/>
                <w:szCs w:val="20"/>
              </w:rPr>
            </w:pPr>
            <w:r w:rsidRPr="00CF1E4A">
              <w:rPr>
                <w:sz w:val="20"/>
                <w:szCs w:val="20"/>
              </w:rPr>
              <w:t xml:space="preserve"> </w:t>
            </w:r>
          </w:p>
        </w:tc>
        <w:tc>
          <w:tcPr>
            <w:tcW w:w="5059" w:type="dxa"/>
            <w:gridSpan w:val="2"/>
            <w:tcBorders>
              <w:top w:val="nil"/>
              <w:left w:val="nil"/>
              <w:bottom w:val="nil"/>
              <w:right w:val="nil"/>
            </w:tcBorders>
          </w:tcPr>
          <w:p w:rsidR="00466148" w:rsidRPr="00CF1E4A" w:rsidRDefault="00466148" w:rsidP="00466148">
            <w:pPr>
              <w:ind w:left="108" w:right="2183"/>
              <w:jc w:val="both"/>
              <w:rPr>
                <w:b/>
                <w:sz w:val="20"/>
                <w:szCs w:val="20"/>
              </w:rPr>
            </w:pPr>
            <w:r>
              <w:rPr>
                <w:b/>
                <w:sz w:val="20"/>
                <w:szCs w:val="20"/>
              </w:rPr>
              <w:t xml:space="preserve">            </w:t>
            </w:r>
            <w:r w:rsidRPr="00CF1E4A">
              <w:rPr>
                <w:b/>
                <w:sz w:val="20"/>
                <w:szCs w:val="20"/>
              </w:rPr>
              <w:t>Θεσσαλονίκη, 24‐02‐2021</w:t>
            </w:r>
          </w:p>
          <w:p w:rsidR="00466148" w:rsidRPr="00CF1E4A" w:rsidRDefault="00466148" w:rsidP="00466148">
            <w:pPr>
              <w:ind w:left="108" w:right="2183"/>
              <w:jc w:val="both"/>
              <w:rPr>
                <w:sz w:val="20"/>
                <w:szCs w:val="20"/>
              </w:rPr>
            </w:pPr>
            <w:r w:rsidRPr="00CF1E4A">
              <w:rPr>
                <w:b/>
                <w:sz w:val="20"/>
                <w:szCs w:val="20"/>
              </w:rPr>
              <w:t xml:space="preserve"> </w:t>
            </w:r>
            <w:r>
              <w:rPr>
                <w:b/>
                <w:sz w:val="20"/>
                <w:szCs w:val="20"/>
              </w:rPr>
              <w:t xml:space="preserve">           </w:t>
            </w:r>
            <w:proofErr w:type="spellStart"/>
            <w:r w:rsidRPr="00CF1E4A">
              <w:rPr>
                <w:b/>
                <w:sz w:val="20"/>
                <w:szCs w:val="20"/>
              </w:rPr>
              <w:t>Αριθμ</w:t>
            </w:r>
            <w:proofErr w:type="spellEnd"/>
            <w:r w:rsidRPr="00CF1E4A">
              <w:rPr>
                <w:b/>
                <w:sz w:val="20"/>
                <w:szCs w:val="20"/>
              </w:rPr>
              <w:t xml:space="preserve">. </w:t>
            </w:r>
            <w:proofErr w:type="spellStart"/>
            <w:r w:rsidRPr="00CF1E4A">
              <w:rPr>
                <w:b/>
                <w:sz w:val="20"/>
                <w:szCs w:val="20"/>
              </w:rPr>
              <w:t>Πρωτ</w:t>
            </w:r>
            <w:proofErr w:type="spellEnd"/>
            <w:r w:rsidRPr="00CF1E4A">
              <w:rPr>
                <w:b/>
                <w:sz w:val="20"/>
                <w:szCs w:val="20"/>
              </w:rPr>
              <w:t>.</w:t>
            </w:r>
            <w:r>
              <w:rPr>
                <w:b/>
                <w:sz w:val="20"/>
                <w:szCs w:val="20"/>
              </w:rPr>
              <w:t>:</w:t>
            </w:r>
            <w:r w:rsidR="004A5474">
              <w:rPr>
                <w:b/>
                <w:sz w:val="20"/>
                <w:szCs w:val="20"/>
              </w:rPr>
              <w:t xml:space="preserve"> 3743</w:t>
            </w:r>
            <w:r w:rsidRPr="00CF1E4A">
              <w:rPr>
                <w:b/>
                <w:sz w:val="20"/>
                <w:szCs w:val="20"/>
              </w:rPr>
              <w:t xml:space="preserve"> </w:t>
            </w:r>
          </w:p>
        </w:tc>
      </w:tr>
      <w:tr w:rsidR="00466148" w:rsidTr="00466148">
        <w:trPr>
          <w:trHeight w:val="3531"/>
        </w:trPr>
        <w:tc>
          <w:tcPr>
            <w:tcW w:w="0" w:type="auto"/>
            <w:vMerge/>
            <w:tcBorders>
              <w:top w:val="nil"/>
              <w:left w:val="nil"/>
              <w:bottom w:val="nil"/>
              <w:right w:val="nil"/>
            </w:tcBorders>
          </w:tcPr>
          <w:p w:rsidR="00466148" w:rsidRDefault="00466148" w:rsidP="00466148"/>
        </w:tc>
        <w:tc>
          <w:tcPr>
            <w:tcW w:w="1012" w:type="dxa"/>
            <w:tcBorders>
              <w:top w:val="nil"/>
              <w:left w:val="nil"/>
              <w:bottom w:val="nil"/>
              <w:right w:val="nil"/>
            </w:tcBorders>
          </w:tcPr>
          <w:p w:rsidR="00466148" w:rsidRDefault="00466148" w:rsidP="00466148">
            <w:pPr>
              <w:ind w:left="108"/>
            </w:pPr>
            <w:r>
              <w:rPr>
                <w:b/>
              </w:rPr>
              <w:t xml:space="preserve"> </w:t>
            </w:r>
          </w:p>
          <w:p w:rsidR="00466148" w:rsidRDefault="00466148" w:rsidP="00466148">
            <w:pPr>
              <w:ind w:left="108"/>
            </w:pPr>
            <w:r>
              <w:rPr>
                <w:b/>
              </w:rPr>
              <w:t xml:space="preserve"> </w:t>
            </w:r>
          </w:p>
          <w:p w:rsidR="00466148" w:rsidRDefault="00466148" w:rsidP="00466148">
            <w:pPr>
              <w:ind w:left="108"/>
            </w:pPr>
            <w:r>
              <w:rPr>
                <w:b/>
              </w:rPr>
              <w:t xml:space="preserve"> </w:t>
            </w:r>
          </w:p>
          <w:p w:rsidR="00466148" w:rsidRDefault="00466148" w:rsidP="00466148">
            <w:pPr>
              <w:ind w:left="108"/>
            </w:pPr>
            <w:r>
              <w:rPr>
                <w:b/>
              </w:rPr>
              <w:t xml:space="preserve"> </w:t>
            </w:r>
          </w:p>
          <w:p w:rsidR="00466148" w:rsidRDefault="00466148" w:rsidP="00466148">
            <w:pPr>
              <w:ind w:left="108"/>
            </w:pPr>
            <w:r>
              <w:rPr>
                <w:b/>
                <w:sz w:val="20"/>
              </w:rPr>
              <w:t xml:space="preserve"> </w:t>
            </w:r>
          </w:p>
          <w:p w:rsidR="00466148" w:rsidRDefault="00466148" w:rsidP="00466148">
            <w:pPr>
              <w:ind w:left="108"/>
            </w:pPr>
            <w:r>
              <w:rPr>
                <w:b/>
              </w:rPr>
              <w:t xml:space="preserve">ΠΡΟΣ: </w:t>
            </w:r>
          </w:p>
          <w:p w:rsidR="00466148" w:rsidRDefault="00466148" w:rsidP="00466148">
            <w:pPr>
              <w:spacing w:after="1317"/>
              <w:ind w:left="108"/>
            </w:pPr>
            <w:r>
              <w:rPr>
                <w:b/>
              </w:rPr>
              <w:t xml:space="preserve"> </w:t>
            </w:r>
          </w:p>
          <w:p w:rsidR="00466148" w:rsidRDefault="00466148" w:rsidP="00466148">
            <w:r>
              <w:rPr>
                <w:b/>
                <w:sz w:val="24"/>
              </w:rPr>
              <w:t xml:space="preserve"> </w:t>
            </w:r>
          </w:p>
        </w:tc>
        <w:tc>
          <w:tcPr>
            <w:tcW w:w="4047" w:type="dxa"/>
            <w:tcBorders>
              <w:top w:val="nil"/>
              <w:left w:val="nil"/>
              <w:bottom w:val="nil"/>
              <w:right w:val="nil"/>
            </w:tcBorders>
            <w:vAlign w:val="bottom"/>
          </w:tcPr>
          <w:p w:rsidR="00466148" w:rsidRDefault="00466148" w:rsidP="00466148">
            <w:pPr>
              <w:spacing w:after="11"/>
            </w:pPr>
            <w:r>
              <w:t xml:space="preserve"> </w:t>
            </w:r>
          </w:p>
          <w:p w:rsidR="00466148" w:rsidRDefault="00466148" w:rsidP="00466148">
            <w:pPr>
              <w:numPr>
                <w:ilvl w:val="0"/>
                <w:numId w:val="2"/>
              </w:numPr>
              <w:spacing w:after="13"/>
              <w:ind w:hanging="360"/>
            </w:pPr>
            <w:r>
              <w:t xml:space="preserve">ΠΕΚΕΣ Κεντρικής Μακεδονίας </w:t>
            </w:r>
          </w:p>
          <w:p w:rsidR="00466148" w:rsidRDefault="00466148" w:rsidP="00466148">
            <w:pPr>
              <w:numPr>
                <w:ilvl w:val="0"/>
                <w:numId w:val="2"/>
              </w:numPr>
              <w:spacing w:after="13"/>
              <w:ind w:hanging="360"/>
            </w:pPr>
            <w:r>
              <w:t xml:space="preserve">Δ.Π.Ε &amp; Δ.Δ.Ε Κεντρικής Μακεδονίας </w:t>
            </w:r>
          </w:p>
          <w:p w:rsidR="00466148" w:rsidRDefault="00466148" w:rsidP="00466148">
            <w:pPr>
              <w:numPr>
                <w:ilvl w:val="0"/>
                <w:numId w:val="2"/>
              </w:numPr>
              <w:spacing w:after="13"/>
              <w:ind w:hanging="360"/>
            </w:pPr>
            <w:r>
              <w:t xml:space="preserve">ΚΕΣΥ Κεντρικής Μακεδονίας </w:t>
            </w:r>
          </w:p>
          <w:p w:rsidR="00466148" w:rsidRDefault="00466148" w:rsidP="00466148">
            <w:pPr>
              <w:numPr>
                <w:ilvl w:val="0"/>
                <w:numId w:val="2"/>
              </w:numPr>
              <w:spacing w:after="13"/>
              <w:ind w:hanging="360"/>
            </w:pPr>
            <w:r>
              <w:t>Κ.Π.Ε Κεντρικής Μακεδονίας</w:t>
            </w:r>
          </w:p>
          <w:p w:rsidR="00466148" w:rsidRDefault="00466148" w:rsidP="00466148">
            <w:pPr>
              <w:numPr>
                <w:ilvl w:val="0"/>
                <w:numId w:val="2"/>
              </w:numPr>
              <w:ind w:hanging="360"/>
            </w:pPr>
            <w:r>
              <w:t xml:space="preserve">Σχολικές Μονάδες Π.Ε &amp; Δ.Ε. </w:t>
            </w:r>
          </w:p>
          <w:p w:rsidR="00466148" w:rsidRDefault="00466148" w:rsidP="00466148">
            <w:pPr>
              <w:spacing w:after="307"/>
              <w:ind w:left="9"/>
              <w:jc w:val="center"/>
            </w:pPr>
            <w:r>
              <w:t>(Δια των Δ/</w:t>
            </w:r>
            <w:proofErr w:type="spellStart"/>
            <w:r>
              <w:t>νσεων</w:t>
            </w:r>
            <w:proofErr w:type="spellEnd"/>
            <w:r>
              <w:t xml:space="preserve"> Εκπαίδευσης) </w:t>
            </w:r>
          </w:p>
          <w:p w:rsidR="00466148" w:rsidRDefault="00466148" w:rsidP="00466148">
            <w:pPr>
              <w:jc w:val="right"/>
            </w:pPr>
            <w:r>
              <w:rPr>
                <w:rFonts w:ascii="Times New Roman" w:eastAsia="Times New Roman" w:hAnsi="Times New Roman" w:cs="Times New Roman"/>
                <w:sz w:val="1"/>
              </w:rPr>
              <w:t xml:space="preserve"> </w:t>
            </w:r>
          </w:p>
        </w:tc>
      </w:tr>
    </w:tbl>
    <w:p w:rsidR="00A52B25" w:rsidRDefault="00754AE3" w:rsidP="00466148">
      <w:pPr>
        <w:spacing w:after="0" w:line="230" w:lineRule="auto"/>
        <w:ind w:right="2456"/>
      </w:pPr>
      <w:r>
        <w:rPr>
          <w:b/>
          <w:sz w:val="24"/>
        </w:rPr>
        <w:t xml:space="preserve">                      </w:t>
      </w:r>
      <w:r w:rsidR="00466148">
        <w:rPr>
          <w:b/>
          <w:sz w:val="24"/>
        </w:rPr>
        <w:t xml:space="preserve"> </w:t>
      </w:r>
      <w:r>
        <w:rPr>
          <w:b/>
          <w:sz w:val="24"/>
        </w:rPr>
        <w:t xml:space="preserve">   </w:t>
      </w:r>
      <w:r w:rsidR="00466148" w:rsidRPr="00CF1E4A">
        <w:rPr>
          <w:noProof/>
          <w:sz w:val="20"/>
          <w:szCs w:val="20"/>
        </w:rPr>
        <w:drawing>
          <wp:inline distT="0" distB="0" distL="0" distR="0" wp14:anchorId="17B8263D" wp14:editId="0E9FA7D0">
            <wp:extent cx="485775" cy="414020"/>
            <wp:effectExtent l="0" t="0" r="9525" b="5080"/>
            <wp:docPr id="253" name="Picture 253"/>
            <wp:cNvGraphicFramePr/>
            <a:graphic xmlns:a="http://schemas.openxmlformats.org/drawingml/2006/main">
              <a:graphicData uri="http://schemas.openxmlformats.org/drawingml/2006/picture">
                <pic:pic xmlns:pic="http://schemas.openxmlformats.org/drawingml/2006/picture">
                  <pic:nvPicPr>
                    <pic:cNvPr id="253" name="Picture 253"/>
                    <pic:cNvPicPr/>
                  </pic:nvPicPr>
                  <pic:blipFill>
                    <a:blip r:embed="rId5"/>
                    <a:stretch>
                      <a:fillRect/>
                    </a:stretch>
                  </pic:blipFill>
                  <pic:spPr>
                    <a:xfrm>
                      <a:off x="0" y="0"/>
                      <a:ext cx="486372" cy="414529"/>
                    </a:xfrm>
                    <a:prstGeom prst="rect">
                      <a:avLst/>
                    </a:prstGeom>
                  </pic:spPr>
                </pic:pic>
              </a:graphicData>
            </a:graphic>
          </wp:inline>
        </w:drawing>
      </w:r>
      <w:r>
        <w:rPr>
          <w:b/>
          <w:sz w:val="24"/>
        </w:rPr>
        <w:t xml:space="preserve">                                                                              </w:t>
      </w:r>
    </w:p>
    <w:p w:rsidR="00A52B25" w:rsidRPr="00CF1E4A" w:rsidRDefault="00A52B25" w:rsidP="00CF1E4A">
      <w:pPr>
        <w:spacing w:after="37"/>
        <w:ind w:left="1853"/>
        <w:rPr>
          <w:sz w:val="20"/>
          <w:szCs w:val="20"/>
        </w:rPr>
      </w:pPr>
    </w:p>
    <w:p w:rsidR="0002699E" w:rsidRPr="00924728" w:rsidRDefault="0002699E" w:rsidP="0002699E">
      <w:pPr>
        <w:jc w:val="both"/>
        <w:rPr>
          <w:sz w:val="24"/>
          <w:szCs w:val="24"/>
        </w:rPr>
      </w:pPr>
      <w:bookmarkStart w:id="0" w:name="_GoBack"/>
      <w:r w:rsidRPr="00924728">
        <w:rPr>
          <w:b/>
          <w:sz w:val="24"/>
          <w:szCs w:val="24"/>
        </w:rPr>
        <w:t xml:space="preserve">ΘΕΜΑ : «Πρόσκληση σε Διαδικτυακή Εκδήλωση»  </w:t>
      </w:r>
    </w:p>
    <w:bookmarkEnd w:id="0"/>
    <w:p w:rsidR="0002699E" w:rsidRPr="005A4985" w:rsidRDefault="0002699E" w:rsidP="0002699E">
      <w:pPr>
        <w:jc w:val="both"/>
      </w:pPr>
      <w:r w:rsidRPr="005A4985">
        <w:rPr>
          <w:b/>
        </w:rPr>
        <w:t xml:space="preserve"> </w:t>
      </w:r>
    </w:p>
    <w:p w:rsidR="0002699E" w:rsidRPr="00B81C1D" w:rsidRDefault="0002699E" w:rsidP="0002699E">
      <w:pPr>
        <w:jc w:val="both"/>
        <w:rPr>
          <w:b/>
          <w:sz w:val="24"/>
          <w:szCs w:val="24"/>
        </w:rPr>
      </w:pPr>
      <w:r w:rsidRPr="00B81C1D">
        <w:rPr>
          <w:sz w:val="24"/>
          <w:szCs w:val="24"/>
        </w:rPr>
        <w:t>Με αφορμή την 6</w:t>
      </w:r>
      <w:r w:rsidRPr="00B81C1D">
        <w:rPr>
          <w:sz w:val="24"/>
          <w:szCs w:val="24"/>
          <w:vertAlign w:val="superscript"/>
        </w:rPr>
        <w:t>η</w:t>
      </w:r>
      <w:r w:rsidRPr="00B81C1D">
        <w:rPr>
          <w:sz w:val="24"/>
          <w:szCs w:val="24"/>
        </w:rPr>
        <w:t xml:space="preserve"> Μαρτίου, την Πανελλήνια Ημέρα κατά της Σχολικής Βίας και του Εκφοβισμού, η Περιφερειακή Διεύθυνση Πρωτοβάθμιας και Δευτεροβάθμιας Εκπαίδευσης Κεντρικής Μακεδονίας σε συνεργασία με το </w:t>
      </w:r>
      <w:r w:rsidR="00214F91" w:rsidRPr="00B81C1D">
        <w:rPr>
          <w:sz w:val="24"/>
          <w:szCs w:val="24"/>
        </w:rPr>
        <w:t xml:space="preserve">ΚΜΟΠ - </w:t>
      </w:r>
      <w:r w:rsidRPr="00B81C1D">
        <w:rPr>
          <w:sz w:val="24"/>
          <w:szCs w:val="24"/>
        </w:rPr>
        <w:t>Κέντρο Κοινωνικής Δράσης και Καινοτομίας</w:t>
      </w:r>
      <w:r w:rsidR="00B81EC3" w:rsidRPr="00B81C1D">
        <w:rPr>
          <w:sz w:val="24"/>
          <w:szCs w:val="24"/>
        </w:rPr>
        <w:t>,</w:t>
      </w:r>
      <w:r w:rsidRPr="00B81C1D">
        <w:rPr>
          <w:sz w:val="24"/>
          <w:szCs w:val="24"/>
        </w:rPr>
        <w:t xml:space="preserve"> διοργανώνουν διαδικτυακή εκδήλωση με θέμα: </w:t>
      </w:r>
      <w:r w:rsidR="00946969" w:rsidRPr="00B81C1D">
        <w:rPr>
          <w:sz w:val="24"/>
          <w:szCs w:val="24"/>
        </w:rPr>
        <w:t xml:space="preserve"> </w:t>
      </w:r>
      <w:r w:rsidRPr="00B81C1D">
        <w:rPr>
          <w:b/>
          <w:sz w:val="24"/>
          <w:szCs w:val="24"/>
        </w:rPr>
        <w:t>«Ζήσε χωρίς Εκφοβισμό»</w:t>
      </w:r>
      <w:r w:rsidR="00D213AA" w:rsidRPr="00B81C1D">
        <w:rPr>
          <w:b/>
          <w:sz w:val="24"/>
          <w:szCs w:val="24"/>
        </w:rPr>
        <w:t>,</w:t>
      </w:r>
    </w:p>
    <w:p w:rsidR="0002699E" w:rsidRPr="00B81C1D" w:rsidRDefault="0002699E" w:rsidP="0002699E">
      <w:pPr>
        <w:jc w:val="both"/>
        <w:rPr>
          <w:sz w:val="24"/>
          <w:szCs w:val="24"/>
        </w:rPr>
      </w:pPr>
      <w:r w:rsidRPr="00B81C1D">
        <w:rPr>
          <w:sz w:val="24"/>
          <w:szCs w:val="24"/>
        </w:rPr>
        <w:t xml:space="preserve">που θα πραγματοποιηθεί την </w:t>
      </w:r>
      <w:r w:rsidRPr="00B81C1D">
        <w:rPr>
          <w:b/>
          <w:sz w:val="24"/>
          <w:szCs w:val="24"/>
          <w:u w:val="single"/>
        </w:rPr>
        <w:t>Παρασκευή 05‐03‐2021 και ώρα 18:00 μ.μ.</w:t>
      </w:r>
    </w:p>
    <w:p w:rsidR="0002699E" w:rsidRPr="00B81C1D" w:rsidRDefault="0002699E" w:rsidP="0002699E">
      <w:pPr>
        <w:jc w:val="both"/>
        <w:rPr>
          <w:sz w:val="24"/>
          <w:szCs w:val="24"/>
        </w:rPr>
      </w:pPr>
      <w:r w:rsidRPr="00B81C1D">
        <w:rPr>
          <w:sz w:val="24"/>
          <w:szCs w:val="24"/>
        </w:rPr>
        <w:t>Στόχος της εκδήλωσης είναι η ενημέρωση και η ευαισθητοποίηση εκπαιδευτικών, μαθητών και γονέων για τους τρόπους αντιμετώπισης και καταπολέμησης του σχολικού και διαδικτυακού εκφοβισμού.</w:t>
      </w:r>
    </w:p>
    <w:p w:rsidR="0002699E" w:rsidRPr="00B81C1D" w:rsidRDefault="0002699E" w:rsidP="0002699E">
      <w:pPr>
        <w:jc w:val="both"/>
        <w:rPr>
          <w:sz w:val="24"/>
          <w:szCs w:val="24"/>
        </w:rPr>
      </w:pPr>
      <w:r w:rsidRPr="00B81C1D">
        <w:rPr>
          <w:sz w:val="24"/>
          <w:szCs w:val="24"/>
        </w:rPr>
        <w:t>Για τον κοινό αυτό σκοπό, την εξάλειψη του σχολικού εκφοβισμού, θα μιλήσουν και θα στείλουν θετικά μηνύματα ενδυνάμωσης εξέχουσες προσωπικότητες από τον πολιτικό, εκπαιδευτικό, καλλιτεχνικό και αθλητικό κόσμο, ενώ το λόγο θα πάρουν και οι ίδιοι οι μαθητές, παρουσιάζοντας δράσεις.</w:t>
      </w:r>
      <w:r w:rsidR="0072003F" w:rsidRPr="00B81C1D">
        <w:rPr>
          <w:sz w:val="24"/>
          <w:szCs w:val="24"/>
        </w:rPr>
        <w:t xml:space="preserve"> Το πρόγραμμα της εκδήλωσης θα κοινοποιηθεί άμεσα.</w:t>
      </w:r>
    </w:p>
    <w:p w:rsidR="0002699E" w:rsidRPr="00B81C1D" w:rsidRDefault="0002699E" w:rsidP="0002699E">
      <w:pPr>
        <w:jc w:val="both"/>
        <w:rPr>
          <w:sz w:val="24"/>
          <w:szCs w:val="24"/>
        </w:rPr>
      </w:pPr>
      <w:r w:rsidRPr="00B81C1D">
        <w:rPr>
          <w:sz w:val="24"/>
          <w:szCs w:val="24"/>
        </w:rPr>
        <w:t xml:space="preserve">Η ημερίδα θα μεταδοθεί διαδικτυακά στη διεύθυνση </w:t>
      </w:r>
      <w:hyperlink r:id="rId6" w:history="1">
        <w:r w:rsidRPr="00B81C1D">
          <w:rPr>
            <w:rStyle w:val="-"/>
            <w:sz w:val="24"/>
            <w:szCs w:val="24"/>
          </w:rPr>
          <w:t>http://www.streaming.kmaked.eu/</w:t>
        </w:r>
      </w:hyperlink>
      <w:r w:rsidRPr="00B81C1D">
        <w:rPr>
          <w:sz w:val="24"/>
          <w:szCs w:val="24"/>
        </w:rPr>
        <w:t xml:space="preserve"> και θα παραμείνει αναρτημένη στην ιστοσελίδα της Περιφερειακής Διεύθυνσης Εκπαίδευσης </w:t>
      </w:r>
      <w:r w:rsidRPr="00B81C1D">
        <w:rPr>
          <w:sz w:val="24"/>
          <w:szCs w:val="24"/>
          <w:u w:val="single"/>
        </w:rPr>
        <w:t>https://kmaked.pde.sch.gr/site/</w:t>
      </w:r>
      <w:r w:rsidRPr="00B81C1D">
        <w:rPr>
          <w:sz w:val="24"/>
          <w:szCs w:val="24"/>
        </w:rPr>
        <w:t xml:space="preserve"> για να είναι στη διάθεση της εκπαιδευτικής κοινότητας.</w:t>
      </w:r>
    </w:p>
    <w:p w:rsidR="0002699E" w:rsidRDefault="0002699E" w:rsidP="00CF1E4A">
      <w:pPr>
        <w:spacing w:after="407" w:line="240" w:lineRule="auto"/>
        <w:ind w:left="4302"/>
        <w:rPr>
          <w:sz w:val="24"/>
        </w:rPr>
      </w:pPr>
    </w:p>
    <w:p w:rsidR="000568FC" w:rsidRDefault="00CF1E4A" w:rsidP="00B81C1D">
      <w:pPr>
        <w:spacing w:after="407" w:line="240" w:lineRule="auto"/>
        <w:ind w:left="5387" w:hanging="1134"/>
        <w:rPr>
          <w:sz w:val="24"/>
        </w:rPr>
      </w:pPr>
      <w:r>
        <w:rPr>
          <w:sz w:val="24"/>
        </w:rPr>
        <w:t xml:space="preserve">Ο Περιφερειακός Διευθυντής Εκπαίδευσης </w:t>
      </w:r>
      <w:r w:rsidR="000568FC">
        <w:rPr>
          <w:sz w:val="24"/>
        </w:rPr>
        <w:t xml:space="preserve">    </w:t>
      </w:r>
      <w:r w:rsidR="000568FC">
        <w:rPr>
          <w:sz w:val="24"/>
        </w:rPr>
        <w:t>Κεντρικής Μακεδονίας</w:t>
      </w:r>
    </w:p>
    <w:p w:rsidR="00B81C1D" w:rsidRDefault="00B81C1D" w:rsidP="00B81C1D">
      <w:pPr>
        <w:spacing w:after="407" w:line="240" w:lineRule="auto"/>
        <w:ind w:left="5387" w:hanging="1134"/>
        <w:rPr>
          <w:sz w:val="24"/>
        </w:rPr>
      </w:pPr>
    </w:p>
    <w:p w:rsidR="0095790D" w:rsidRDefault="00CF1E4A" w:rsidP="00B81C1D">
      <w:pPr>
        <w:spacing w:after="407" w:line="240" w:lineRule="auto"/>
        <w:ind w:left="5369" w:firstLine="18"/>
      </w:pPr>
      <w:r>
        <w:rPr>
          <w:sz w:val="24"/>
        </w:rPr>
        <w:t xml:space="preserve">Αλέξανδρος </w:t>
      </w:r>
      <w:proofErr w:type="spellStart"/>
      <w:r>
        <w:rPr>
          <w:sz w:val="24"/>
        </w:rPr>
        <w:t>Κόπτσης</w:t>
      </w:r>
      <w:proofErr w:type="spellEnd"/>
      <w:r w:rsidR="00754AE3">
        <w:rPr>
          <w:sz w:val="24"/>
        </w:rPr>
        <w:t xml:space="preserve"> </w:t>
      </w:r>
    </w:p>
    <w:sectPr w:rsidR="0095790D" w:rsidSect="00946969">
      <w:pgSz w:w="11904" w:h="16840"/>
      <w:pgMar w:top="1485" w:right="1115" w:bottom="85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30F6B"/>
    <w:multiLevelType w:val="hybridMultilevel"/>
    <w:tmpl w:val="61BCE5EE"/>
    <w:lvl w:ilvl="0" w:tplc="6ECAC63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5A4D9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26E6F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A4F4D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62DD7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BE6BD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F4708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AA99E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32C69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816395B"/>
    <w:multiLevelType w:val="hybridMultilevel"/>
    <w:tmpl w:val="44BA0D3A"/>
    <w:lvl w:ilvl="0" w:tplc="B1A4964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6897E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9CC7B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9AC67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1EE32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500A3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1838D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3ADC8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E26D9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B25"/>
    <w:rsid w:val="0002699E"/>
    <w:rsid w:val="000417F8"/>
    <w:rsid w:val="000568FC"/>
    <w:rsid w:val="000D568F"/>
    <w:rsid w:val="00141CC7"/>
    <w:rsid w:val="001E10E3"/>
    <w:rsid w:val="00214F91"/>
    <w:rsid w:val="002D242A"/>
    <w:rsid w:val="003E1D7F"/>
    <w:rsid w:val="00466148"/>
    <w:rsid w:val="004A5474"/>
    <w:rsid w:val="005664C9"/>
    <w:rsid w:val="00681AC0"/>
    <w:rsid w:val="00715F5C"/>
    <w:rsid w:val="0072003F"/>
    <w:rsid w:val="00741BB6"/>
    <w:rsid w:val="00754AE3"/>
    <w:rsid w:val="008500F2"/>
    <w:rsid w:val="00924728"/>
    <w:rsid w:val="00946969"/>
    <w:rsid w:val="0095790D"/>
    <w:rsid w:val="00A52B25"/>
    <w:rsid w:val="00AC5CE7"/>
    <w:rsid w:val="00B10316"/>
    <w:rsid w:val="00B81C1D"/>
    <w:rsid w:val="00B81EC3"/>
    <w:rsid w:val="00B83D86"/>
    <w:rsid w:val="00B91633"/>
    <w:rsid w:val="00BE7CBB"/>
    <w:rsid w:val="00C25FD3"/>
    <w:rsid w:val="00CF1E4A"/>
    <w:rsid w:val="00D213AA"/>
    <w:rsid w:val="00E8358F"/>
    <w:rsid w:val="00E90FB8"/>
    <w:rsid w:val="00F84083"/>
    <w:rsid w:val="00FC7D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2154D"/>
  <w15:docId w15:val="{14C4D629-6E4A-4B44-90A5-03F8C1F2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AC5CE7"/>
    <w:pPr>
      <w:ind w:left="720"/>
      <w:contextualSpacing/>
    </w:pPr>
  </w:style>
  <w:style w:type="paragraph" w:styleId="a4">
    <w:name w:val="Balloon Text"/>
    <w:basedOn w:val="a"/>
    <w:link w:val="Char"/>
    <w:uiPriority w:val="99"/>
    <w:semiHidden/>
    <w:unhideWhenUsed/>
    <w:rsid w:val="00FC7D7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C7D7F"/>
    <w:rPr>
      <w:rFonts w:ascii="Tahoma" w:eastAsia="Calibri" w:hAnsi="Tahoma" w:cs="Tahoma"/>
      <w:color w:val="000000"/>
      <w:sz w:val="16"/>
      <w:szCs w:val="16"/>
    </w:rPr>
  </w:style>
  <w:style w:type="character" w:styleId="-">
    <w:name w:val="Hyperlink"/>
    <w:basedOn w:val="a0"/>
    <w:uiPriority w:val="99"/>
    <w:unhideWhenUsed/>
    <w:rsid w:val="00B83D86"/>
    <w:rPr>
      <w:color w:val="0563C1" w:themeColor="hyperlink"/>
      <w:u w:val="single"/>
    </w:rPr>
  </w:style>
  <w:style w:type="character" w:styleId="a5">
    <w:name w:val="Unresolved Mention"/>
    <w:basedOn w:val="a0"/>
    <w:uiPriority w:val="99"/>
    <w:semiHidden/>
    <w:unhideWhenUsed/>
    <w:rsid w:val="00B83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eaming.kmaked.e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346</Words>
  <Characters>1873</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Sofoklis Chatzopoulos</dc:creator>
  <cp:lastModifiedBy>user</cp:lastModifiedBy>
  <cp:revision>22</cp:revision>
  <cp:lastPrinted>2021-02-24T10:43:00Z</cp:lastPrinted>
  <dcterms:created xsi:type="dcterms:W3CDTF">2021-02-24T10:28:00Z</dcterms:created>
  <dcterms:modified xsi:type="dcterms:W3CDTF">2021-02-24T11:04:00Z</dcterms:modified>
</cp:coreProperties>
</file>